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0" w:rsidRPr="00BE73C2" w:rsidRDefault="00BE73C2" w:rsidP="00BE73C2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</w:t>
      </w:r>
      <w:r>
        <w:rPr>
          <w:rFonts w:ascii="Lucida Calligraphy" w:hAnsi="Lucida Calligraphy"/>
          <w:b/>
          <w:noProof/>
          <w:sz w:val="32"/>
          <w:szCs w:val="32"/>
          <w:lang w:eastAsia="en-IE"/>
        </w:rPr>
        <w:drawing>
          <wp:inline distT="0" distB="0" distL="0" distR="0">
            <wp:extent cx="1190625" cy="1070858"/>
            <wp:effectExtent l="19050" t="0" r="9525" b="0"/>
            <wp:docPr id="4" name="Picture 4" descr="C:\Users\Teacher\AppData\Local\Microsoft\Windows\Temporary Internet Files\Content.IE5\FV0W7C6V\MC900353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FV0W7C6V\MC9003538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89" cy="10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32"/>
          <w:szCs w:val="32"/>
        </w:rPr>
        <w:t xml:space="preserve">    </w:t>
      </w:r>
      <w:r w:rsidR="00925B18" w:rsidRPr="00BE73C2">
        <w:rPr>
          <w:rFonts w:ascii="Lucida Calligraphy" w:hAnsi="Lucida Calligraphy"/>
          <w:b/>
          <w:sz w:val="36"/>
          <w:szCs w:val="36"/>
        </w:rPr>
        <w:t>Healthy Eating Policy</w:t>
      </w:r>
      <w:r>
        <w:rPr>
          <w:rFonts w:ascii="Lucida Calligraphy" w:hAnsi="Lucida Calligraphy"/>
          <w:b/>
          <w:sz w:val="36"/>
          <w:szCs w:val="36"/>
        </w:rPr>
        <w:t xml:space="preserve">       </w:t>
      </w:r>
      <w:r w:rsidR="00694CC5">
        <w:rPr>
          <w:noProof/>
          <w:lang w:eastAsia="en-IE"/>
        </w:rPr>
        <w:drawing>
          <wp:inline distT="0" distB="0" distL="0" distR="0">
            <wp:extent cx="1200150" cy="1033313"/>
            <wp:effectExtent l="19050" t="0" r="0" b="0"/>
            <wp:docPr id="1" name="Picture 1" descr="C:\Users\Teacher\AppData\Local\Microsoft\Windows\Temporary Internet Files\Content.IE5\FV0W7C6V\MC900233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FV0W7C6V\MC90023335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62" cy="103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18" w:rsidRDefault="00925B18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As part of the Social, Personal and Health Education (SPHE) Programme, a</w:t>
      </w:r>
      <w:r w:rsidR="00BE73C2">
        <w:rPr>
          <w:rFonts w:ascii="Lucida Calligraphy" w:hAnsi="Lucida Calligraphy"/>
          <w:sz w:val="24"/>
          <w:szCs w:val="24"/>
        </w:rPr>
        <w:t>t St. Mary’s Junior Boys’, we en</w:t>
      </w:r>
      <w:r>
        <w:rPr>
          <w:rFonts w:ascii="Lucida Calligraphy" w:hAnsi="Lucida Calligraphy"/>
          <w:sz w:val="24"/>
          <w:szCs w:val="24"/>
        </w:rPr>
        <w:t>courage the children to become more aware of the need for healthy food in their lunch boxes.</w:t>
      </w:r>
    </w:p>
    <w:p w:rsidR="00925B18" w:rsidRDefault="00925B18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What people eat is known to be a key factor influencing health. Research indicates a strong link between diet and performance (e.g. low sugar intake promotes concentration, lessens hyperactivity, protects teeth, and lessens the risk of diabetes. A low salt intake reduces the risk of heart disease in later life.)</w:t>
      </w:r>
    </w:p>
    <w:p w:rsidR="00925B18" w:rsidRDefault="00925B18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To promote healthy eati</w:t>
      </w:r>
      <w:r w:rsidR="00BE73C2">
        <w:rPr>
          <w:rFonts w:ascii="Lucida Calligraphy" w:hAnsi="Lucida Calligraphy"/>
          <w:sz w:val="24"/>
          <w:szCs w:val="24"/>
        </w:rPr>
        <w:t>ng habits in our school we have updated our</w:t>
      </w:r>
      <w:r>
        <w:rPr>
          <w:rFonts w:ascii="Lucida Calligraphy" w:hAnsi="Lucida Calligraphy"/>
          <w:sz w:val="24"/>
          <w:szCs w:val="24"/>
        </w:rPr>
        <w:t xml:space="preserve"> healthy eating p</w:t>
      </w:r>
      <w:r w:rsidR="00694CC5">
        <w:rPr>
          <w:rFonts w:ascii="Lucida Calligraphy" w:hAnsi="Lucida Calligraphy"/>
          <w:sz w:val="24"/>
          <w:szCs w:val="24"/>
        </w:rPr>
        <w:t>olicy starting from December 3</w:t>
      </w:r>
      <w:r w:rsidR="00694CC5" w:rsidRPr="00694CC5">
        <w:rPr>
          <w:rFonts w:ascii="Lucida Calligraphy" w:hAnsi="Lucida Calligraphy"/>
          <w:sz w:val="24"/>
          <w:szCs w:val="24"/>
          <w:vertAlign w:val="superscript"/>
        </w:rPr>
        <w:t>rd</w:t>
      </w:r>
      <w:r w:rsidR="00694CC5">
        <w:rPr>
          <w:rFonts w:ascii="Lucida Calligraphy" w:hAnsi="Lucida Calligraphy"/>
          <w:sz w:val="24"/>
          <w:szCs w:val="24"/>
        </w:rPr>
        <w:t xml:space="preserve"> </w:t>
      </w:r>
      <w:r w:rsidR="00BE73C2">
        <w:rPr>
          <w:rFonts w:ascii="Lucida Calligraphy" w:hAnsi="Lucida Calligraphy"/>
          <w:sz w:val="24"/>
          <w:szCs w:val="24"/>
        </w:rPr>
        <w:t xml:space="preserve">2012. </w:t>
      </w:r>
    </w:p>
    <w:p w:rsidR="00925B18" w:rsidRDefault="00925B18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Aims</w:t>
      </w:r>
    </w:p>
    <w:p w:rsidR="00925B18" w:rsidRDefault="00925B18" w:rsidP="00925B18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925B18">
        <w:rPr>
          <w:rFonts w:ascii="Lucida Calligraphy" w:hAnsi="Lucida Calligraphy"/>
          <w:sz w:val="24"/>
          <w:szCs w:val="24"/>
        </w:rPr>
        <w:t>To promote the personal development and well-being of the child.</w:t>
      </w:r>
    </w:p>
    <w:p w:rsidR="00925B18" w:rsidRDefault="00925B18" w:rsidP="00925B18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To promote the health of the child and provide a foundation for healthy living in all its aspects.</w:t>
      </w:r>
    </w:p>
    <w:p w:rsidR="00925B18" w:rsidRDefault="00925B18" w:rsidP="00925B18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Objectives</w:t>
      </w:r>
    </w:p>
    <w:p w:rsidR="00925B18" w:rsidRPr="00925B18" w:rsidRDefault="00925B18" w:rsidP="00925B18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To enable the child to appreciate the importance of good nutrition for growing and staying healthy.</w:t>
      </w:r>
    </w:p>
    <w:p w:rsidR="00925B18" w:rsidRPr="00925B18" w:rsidRDefault="00925B18" w:rsidP="00925B18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To enable the child to accept some personal responsibility for making wise food choices and adopting a healthy, balanced diet.</w:t>
      </w:r>
    </w:p>
    <w:p w:rsidR="00925B18" w:rsidRPr="000063C5" w:rsidRDefault="00925B18" w:rsidP="00925B18">
      <w:pPr>
        <w:rPr>
          <w:rFonts w:ascii="Lucida Calligraphy" w:hAnsi="Lucida Calligraphy"/>
          <w:b/>
          <w:sz w:val="24"/>
          <w:szCs w:val="24"/>
        </w:rPr>
      </w:pPr>
      <w:r w:rsidRPr="000063C5">
        <w:rPr>
          <w:rFonts w:ascii="Lucida Calligraphy" w:hAnsi="Lucida Calligraphy"/>
          <w:b/>
          <w:sz w:val="24"/>
          <w:szCs w:val="24"/>
        </w:rPr>
        <w:t>Healthy Eating Suggestions</w:t>
      </w:r>
      <w:r w:rsidR="00BE73C2">
        <w:rPr>
          <w:rFonts w:ascii="Lucida Calligraphy" w:hAnsi="Lucida Calligraphy"/>
          <w:b/>
          <w:sz w:val="24"/>
          <w:szCs w:val="24"/>
        </w:rPr>
        <w:tab/>
      </w:r>
      <w:r w:rsidR="00BE73C2">
        <w:rPr>
          <w:rFonts w:ascii="Lucida Calligraphy" w:hAnsi="Lucida Calligraphy"/>
          <w:b/>
          <w:sz w:val="24"/>
          <w:szCs w:val="24"/>
        </w:rPr>
        <w:tab/>
      </w:r>
      <w:r w:rsidR="00BE73C2">
        <w:rPr>
          <w:rFonts w:ascii="Lucida Calligraphy" w:hAnsi="Lucida Calligraphy"/>
          <w:b/>
          <w:sz w:val="24"/>
          <w:szCs w:val="24"/>
        </w:rPr>
        <w:tab/>
      </w:r>
      <w:r w:rsidR="00BE73C2">
        <w:rPr>
          <w:rFonts w:ascii="Lucida Calligraphy" w:hAnsi="Lucida Calligraphy"/>
          <w:b/>
          <w:sz w:val="24"/>
          <w:szCs w:val="24"/>
        </w:rPr>
        <w:tab/>
        <w:t>Not Allowed!</w:t>
      </w:r>
    </w:p>
    <w:p w:rsidR="00925B18" w:rsidRPr="00BE73C2" w:rsidRDefault="00925B18" w:rsidP="00BE73C2">
      <w:pPr>
        <w:pStyle w:val="ListParagraph"/>
        <w:numPr>
          <w:ilvl w:val="0"/>
          <w:numId w:val="8"/>
        </w:numPr>
        <w:spacing w:after="0"/>
        <w:rPr>
          <w:rFonts w:ascii="Lucida Calligraphy" w:hAnsi="Lucida Calligraphy"/>
          <w:sz w:val="24"/>
          <w:szCs w:val="24"/>
        </w:rPr>
      </w:pPr>
      <w:r w:rsidRPr="00BE73C2">
        <w:rPr>
          <w:rFonts w:ascii="Lucida Calligraphy" w:hAnsi="Lucida Calligraphy"/>
          <w:sz w:val="24"/>
          <w:szCs w:val="24"/>
        </w:rPr>
        <w:t>Drin</w:t>
      </w:r>
      <w:r w:rsidR="000063C5" w:rsidRPr="00BE73C2">
        <w:rPr>
          <w:rFonts w:ascii="Lucida Calligraphy" w:hAnsi="Lucida Calligraphy"/>
          <w:sz w:val="24"/>
          <w:szCs w:val="24"/>
        </w:rPr>
        <w:t>ks: water/milk</w:t>
      </w:r>
      <w:r w:rsidR="00BE73C2">
        <w:rPr>
          <w:rFonts w:ascii="Lucida Calligraphy" w:hAnsi="Lucida Calligraphy"/>
          <w:sz w:val="24"/>
          <w:szCs w:val="24"/>
        </w:rPr>
        <w:tab/>
      </w:r>
      <w:r w:rsidR="00BE73C2">
        <w:rPr>
          <w:rFonts w:ascii="Lucida Calligraphy" w:hAnsi="Lucida Calligraphy"/>
          <w:sz w:val="24"/>
          <w:szCs w:val="24"/>
        </w:rPr>
        <w:tab/>
      </w:r>
      <w:r w:rsidR="00BE73C2">
        <w:rPr>
          <w:rFonts w:ascii="Lucida Calligraphy" w:hAnsi="Lucida Calligraphy"/>
          <w:sz w:val="24"/>
          <w:szCs w:val="24"/>
        </w:rPr>
        <w:tab/>
      </w:r>
      <w:r w:rsidR="00BE73C2">
        <w:rPr>
          <w:rFonts w:ascii="Lucida Calligraphy" w:hAnsi="Lucida Calligraphy"/>
          <w:sz w:val="24"/>
          <w:szCs w:val="24"/>
        </w:rPr>
        <w:tab/>
        <w:t>Chewing gum</w:t>
      </w:r>
    </w:p>
    <w:p w:rsidR="00BE73C2" w:rsidRPr="00BE73C2" w:rsidRDefault="00BE73C2" w:rsidP="00BE73C2">
      <w:pPr>
        <w:pStyle w:val="ListParagraph"/>
        <w:numPr>
          <w:ilvl w:val="0"/>
          <w:numId w:val="8"/>
        </w:numPr>
        <w:spacing w:after="0"/>
        <w:rPr>
          <w:rFonts w:ascii="Lucida Calligraphy" w:hAnsi="Lucida Calligraphy"/>
          <w:sz w:val="24"/>
          <w:szCs w:val="24"/>
        </w:rPr>
      </w:pPr>
      <w:r w:rsidRPr="00BE73C2">
        <w:rPr>
          <w:rFonts w:ascii="Lucida Calligraphy" w:hAnsi="Lucida Calligraphy"/>
          <w:sz w:val="24"/>
          <w:szCs w:val="24"/>
        </w:rPr>
        <w:t>B</w:t>
      </w:r>
      <w:r w:rsidR="000063C5" w:rsidRPr="00BE73C2">
        <w:rPr>
          <w:rFonts w:ascii="Lucida Calligraphy" w:hAnsi="Lucida Calligraphy"/>
          <w:sz w:val="24"/>
          <w:szCs w:val="24"/>
        </w:rPr>
        <w:t>read/rolls/pitas/wraps/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Fizzy drinks/sports drinks</w:t>
      </w:r>
    </w:p>
    <w:p w:rsidR="000063C5" w:rsidRDefault="00BE73C2" w:rsidP="000063C5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</w:t>
      </w:r>
      <w:proofErr w:type="gramStart"/>
      <w:r w:rsidR="000063C5">
        <w:rPr>
          <w:rFonts w:ascii="Lucida Calligraphy" w:hAnsi="Lucida Calligraphy"/>
          <w:sz w:val="24"/>
          <w:szCs w:val="24"/>
        </w:rPr>
        <w:t>scones/cream</w:t>
      </w:r>
      <w:proofErr w:type="gramEnd"/>
      <w:r w:rsidR="000063C5">
        <w:rPr>
          <w:rFonts w:ascii="Lucida Calligraphy" w:hAnsi="Lucida Calligraphy"/>
          <w:sz w:val="24"/>
          <w:szCs w:val="24"/>
        </w:rPr>
        <w:t xml:space="preserve"> crackers/pasta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Crisps/popcorn</w:t>
      </w:r>
    </w:p>
    <w:p w:rsidR="00BE73C2" w:rsidRPr="00BE73C2" w:rsidRDefault="00BE73C2" w:rsidP="00BE73C2">
      <w:pPr>
        <w:pStyle w:val="ListParagraph"/>
        <w:numPr>
          <w:ilvl w:val="0"/>
          <w:numId w:val="9"/>
        </w:numPr>
        <w:spacing w:after="0"/>
        <w:rPr>
          <w:rFonts w:ascii="Lucida Calligraphy" w:hAnsi="Lucida Calligraphy"/>
          <w:sz w:val="24"/>
          <w:szCs w:val="24"/>
        </w:rPr>
      </w:pPr>
      <w:r w:rsidRPr="00BE73C2">
        <w:rPr>
          <w:rFonts w:ascii="Lucida Calligraphy" w:hAnsi="Lucida Calligraphy"/>
          <w:sz w:val="24"/>
          <w:szCs w:val="24"/>
        </w:rPr>
        <w:t>C</w:t>
      </w:r>
      <w:r w:rsidR="000063C5" w:rsidRPr="00BE73C2">
        <w:rPr>
          <w:rFonts w:ascii="Lucida Calligraphy" w:hAnsi="Lucida Calligraphy"/>
          <w:sz w:val="24"/>
          <w:szCs w:val="24"/>
        </w:rPr>
        <w:t>heese/ham/chicken/turkey</w:t>
      </w:r>
      <w:r>
        <w:rPr>
          <w:rFonts w:ascii="Lucida Calligraphy" w:hAnsi="Lucida Calligraphy"/>
          <w:sz w:val="24"/>
          <w:szCs w:val="24"/>
        </w:rPr>
        <w:t>/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Nuts</w:t>
      </w:r>
    </w:p>
    <w:p w:rsidR="000063C5" w:rsidRDefault="00BE73C2" w:rsidP="000063C5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</w:t>
      </w:r>
      <w:proofErr w:type="gramStart"/>
      <w:r w:rsidR="000063C5">
        <w:rPr>
          <w:rFonts w:ascii="Lucida Calligraphy" w:hAnsi="Lucida Calligraphy"/>
          <w:sz w:val="24"/>
          <w:szCs w:val="24"/>
        </w:rPr>
        <w:t>beef/egg/salad/tuna</w:t>
      </w:r>
      <w:proofErr w:type="gramEnd"/>
      <w:r w:rsidR="000063C5">
        <w:rPr>
          <w:rFonts w:ascii="Lucida Calligraphy" w:hAnsi="Lucida Calligraphy"/>
          <w:sz w:val="24"/>
          <w:szCs w:val="24"/>
        </w:rPr>
        <w:t xml:space="preserve"> etc</w:t>
      </w:r>
      <w:r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Lollipops</w:t>
      </w:r>
    </w:p>
    <w:p w:rsidR="00BE73C2" w:rsidRDefault="00694CC5" w:rsidP="00BE73C2">
      <w:pPr>
        <w:pStyle w:val="ListParagraph"/>
        <w:numPr>
          <w:ilvl w:val="0"/>
          <w:numId w:val="9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Fruit &amp; </w:t>
      </w:r>
      <w:proofErr w:type="spellStart"/>
      <w:r>
        <w:rPr>
          <w:rFonts w:ascii="Lucida Calligraphy" w:hAnsi="Lucida Calligraphy"/>
          <w:sz w:val="24"/>
          <w:szCs w:val="24"/>
        </w:rPr>
        <w:t>Veg</w:t>
      </w:r>
      <w:proofErr w:type="spellEnd"/>
      <w:r>
        <w:rPr>
          <w:rFonts w:ascii="Lucida Calligraphy" w:hAnsi="Lucida Calligraphy"/>
          <w:sz w:val="24"/>
          <w:szCs w:val="24"/>
        </w:rPr>
        <w:t xml:space="preserve">: </w:t>
      </w:r>
      <w:r w:rsidR="000063C5" w:rsidRPr="00BE73C2">
        <w:rPr>
          <w:rFonts w:ascii="Lucida Calligraphy" w:hAnsi="Lucida Calligraphy"/>
          <w:sz w:val="24"/>
          <w:szCs w:val="24"/>
        </w:rPr>
        <w:t>apples/pears/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proofErr w:type="spellStart"/>
      <w:r>
        <w:rPr>
          <w:rFonts w:ascii="Lucida Calligraphy" w:hAnsi="Lucida Calligraphy"/>
          <w:sz w:val="24"/>
          <w:szCs w:val="24"/>
        </w:rPr>
        <w:t>Yop</w:t>
      </w:r>
      <w:proofErr w:type="spellEnd"/>
    </w:p>
    <w:p w:rsidR="000063C5" w:rsidRPr="00BE73C2" w:rsidRDefault="00694CC5" w:rsidP="00BE73C2">
      <w:pPr>
        <w:pStyle w:val="ListParagraph"/>
        <w:spacing w:after="0"/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oranges/berries/carrot</w:t>
      </w:r>
      <w:proofErr w:type="gramEnd"/>
      <w:r>
        <w:rPr>
          <w:rFonts w:ascii="Lucida Calligraphy" w:hAnsi="Lucida Calligraphy"/>
          <w:sz w:val="24"/>
          <w:szCs w:val="24"/>
        </w:rPr>
        <w:t xml:space="preserve"> sticks</w:t>
      </w:r>
      <w:r w:rsidR="000063C5" w:rsidRPr="00BE73C2">
        <w:rPr>
          <w:rFonts w:ascii="Lucida Calligraphy" w:hAnsi="Lucida Calligraphy"/>
          <w:sz w:val="24"/>
          <w:szCs w:val="24"/>
        </w:rPr>
        <w:t xml:space="preserve"> etc</w:t>
      </w:r>
      <w:r w:rsidR="00BE73C2"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Big chocolate bars</w:t>
      </w:r>
    </w:p>
    <w:p w:rsidR="000063C5" w:rsidRDefault="00BE73C2" w:rsidP="00BE73C2">
      <w:pPr>
        <w:pStyle w:val="ListParagraph"/>
        <w:numPr>
          <w:ilvl w:val="0"/>
          <w:numId w:val="9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Y</w:t>
      </w:r>
      <w:r w:rsidRPr="00BE73C2">
        <w:rPr>
          <w:rFonts w:ascii="Lucida Calligraphy" w:hAnsi="Lucida Calligraphy"/>
          <w:sz w:val="24"/>
          <w:szCs w:val="24"/>
        </w:rPr>
        <w:t>ogurt</w:t>
      </w:r>
      <w:r w:rsidR="005A6EAD">
        <w:rPr>
          <w:rFonts w:ascii="Lucida Calligraphy" w:hAnsi="Lucida Calligraphy"/>
          <w:sz w:val="24"/>
          <w:szCs w:val="24"/>
        </w:rPr>
        <w:t>/</w:t>
      </w:r>
      <w:proofErr w:type="spellStart"/>
      <w:r w:rsidR="005A6EAD">
        <w:rPr>
          <w:rFonts w:ascii="Lucida Calligraphy" w:hAnsi="Lucida Calligraphy"/>
          <w:sz w:val="24"/>
          <w:szCs w:val="24"/>
        </w:rPr>
        <w:t>frubes</w:t>
      </w:r>
      <w:proofErr w:type="spellEnd"/>
      <w:r w:rsidR="005A6EAD">
        <w:rPr>
          <w:rFonts w:ascii="Lucida Calligraphy" w:hAnsi="Lucida Calligraphy"/>
          <w:sz w:val="24"/>
          <w:szCs w:val="24"/>
        </w:rPr>
        <w:tab/>
      </w:r>
      <w:r w:rsidR="005A6EAD">
        <w:rPr>
          <w:rFonts w:ascii="Lucida Calligraphy" w:hAnsi="Lucida Calligraphy"/>
          <w:sz w:val="24"/>
          <w:szCs w:val="24"/>
        </w:rPr>
        <w:tab/>
      </w:r>
      <w:r w:rsidR="005A6EAD">
        <w:rPr>
          <w:rFonts w:ascii="Lucida Calligraphy" w:hAnsi="Lucida Calligraphy"/>
          <w:sz w:val="24"/>
          <w:szCs w:val="24"/>
        </w:rPr>
        <w:tab/>
      </w:r>
      <w:r w:rsidR="005A6EAD">
        <w:rPr>
          <w:rFonts w:ascii="Lucida Calligraphy" w:hAnsi="Lucida Calligraphy"/>
          <w:sz w:val="24"/>
          <w:szCs w:val="24"/>
        </w:rPr>
        <w:tab/>
      </w:r>
      <w:r w:rsidR="005A6EAD">
        <w:rPr>
          <w:rFonts w:ascii="Lucida Calligraphy" w:hAnsi="Lucida Calligraphy"/>
          <w:sz w:val="24"/>
          <w:szCs w:val="24"/>
        </w:rPr>
        <w:tab/>
      </w:r>
      <w:r w:rsidR="00694CC5">
        <w:rPr>
          <w:rFonts w:ascii="Lucida Calligraphy" w:hAnsi="Lucida Calligraphy"/>
          <w:sz w:val="24"/>
          <w:szCs w:val="24"/>
        </w:rPr>
        <w:t>Winders</w:t>
      </w:r>
    </w:p>
    <w:p w:rsidR="00BE73C2" w:rsidRDefault="00BE73C2" w:rsidP="00BE73C2">
      <w:pPr>
        <w:tabs>
          <w:tab w:val="center" w:pos="5233"/>
        </w:tabs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</w:t>
      </w:r>
      <w:r>
        <w:rPr>
          <w:rFonts w:ascii="Lucida Calligraphy" w:hAnsi="Lucida Calligraphy"/>
          <w:sz w:val="24"/>
          <w:szCs w:val="24"/>
        </w:rPr>
        <w:tab/>
        <w:t xml:space="preserve">   </w:t>
      </w:r>
      <w:r>
        <w:rPr>
          <w:rFonts w:ascii="Lucida Calligraphy" w:hAnsi="Lucida Calligraphy"/>
          <w:noProof/>
          <w:sz w:val="24"/>
          <w:szCs w:val="24"/>
          <w:lang w:eastAsia="en-IE"/>
        </w:rPr>
        <w:drawing>
          <wp:inline distT="0" distB="0" distL="0" distR="0">
            <wp:extent cx="1543050" cy="938124"/>
            <wp:effectExtent l="19050" t="0" r="0" b="0"/>
            <wp:docPr id="2" name="Picture 2" descr="C:\Users\Teacher\AppData\Local\Microsoft\Windows\Temporary Internet Files\Content.IE5\CZP2VWZV\MC900413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CZP2VWZV\MC9004133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90" cy="94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24"/>
          <w:szCs w:val="24"/>
        </w:rPr>
        <w:t xml:space="preserve">           </w:t>
      </w:r>
    </w:p>
    <w:p w:rsidR="00BE73C2" w:rsidRDefault="00BE73C2" w:rsidP="00BE73C2">
      <w:pPr>
        <w:tabs>
          <w:tab w:val="center" w:pos="5233"/>
        </w:tabs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lastRenderedPageBreak/>
        <w:t xml:space="preserve">        </w:t>
      </w:r>
      <w:r>
        <w:rPr>
          <w:noProof/>
          <w:lang w:eastAsia="en-IE"/>
        </w:rPr>
        <w:t xml:space="preserve">                                                  </w:t>
      </w:r>
      <w:r w:rsidRPr="00BE73C2">
        <w:rPr>
          <w:rFonts w:ascii="Lucida Calligraphy" w:hAnsi="Lucida Calligraphy"/>
          <w:noProof/>
          <w:sz w:val="24"/>
          <w:szCs w:val="24"/>
          <w:lang w:eastAsia="en-IE"/>
        </w:rPr>
        <w:drawing>
          <wp:inline distT="0" distB="0" distL="0" distR="0">
            <wp:extent cx="2228850" cy="1952625"/>
            <wp:effectExtent l="19050" t="0" r="0" b="0"/>
            <wp:docPr id="6" name="Picture 8" descr="C:\Users\Teacher\AppData\Local\Microsoft\Windows\Temporary Internet Files\Content.IE5\AYUYPJJS\MC900234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Temporary Internet Files\Content.IE5\AYUYPJJS\MC9002344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24"/>
          <w:szCs w:val="24"/>
        </w:rPr>
        <w:tab/>
      </w:r>
    </w:p>
    <w:p w:rsidR="00BE73C2" w:rsidRDefault="00BE73C2" w:rsidP="00BE73C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</w:t>
      </w:r>
    </w:p>
    <w:p w:rsidR="000063C5" w:rsidRDefault="000063C5" w:rsidP="00BE73C2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Why?</w:t>
      </w:r>
    </w:p>
    <w:p w:rsidR="000063C5" w:rsidRDefault="000063C5" w:rsidP="000063C5">
      <w:pPr>
        <w:pStyle w:val="ListParagraph"/>
        <w:numPr>
          <w:ilvl w:val="0"/>
          <w:numId w:val="3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Food is our only source of energy</w:t>
      </w:r>
    </w:p>
    <w:p w:rsidR="000063C5" w:rsidRDefault="000063C5" w:rsidP="000063C5">
      <w:pPr>
        <w:pStyle w:val="ListParagraph"/>
        <w:numPr>
          <w:ilvl w:val="0"/>
          <w:numId w:val="3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Children are growing and developing and need a good diet.</w:t>
      </w:r>
    </w:p>
    <w:p w:rsidR="000063C5" w:rsidRDefault="000063C5" w:rsidP="000063C5">
      <w:pPr>
        <w:pStyle w:val="ListParagraph"/>
        <w:numPr>
          <w:ilvl w:val="0"/>
          <w:numId w:val="3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Food helps children work, concentrate and behave well at school.</w:t>
      </w:r>
    </w:p>
    <w:p w:rsidR="000063C5" w:rsidRPr="000063C5" w:rsidRDefault="000063C5" w:rsidP="000063C5">
      <w:pPr>
        <w:pStyle w:val="ListParagraph"/>
        <w:numPr>
          <w:ilvl w:val="0"/>
          <w:numId w:val="3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 balanced diet helps prevent obesity and diabetes.</w:t>
      </w:r>
    </w:p>
    <w:p w:rsidR="000063C5" w:rsidRDefault="000063C5" w:rsidP="000063C5">
      <w:pPr>
        <w:pStyle w:val="ListParagraph"/>
        <w:numPr>
          <w:ilvl w:val="0"/>
          <w:numId w:val="3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Children who develop good eating habits will have them for life.</w:t>
      </w:r>
    </w:p>
    <w:p w:rsidR="000063C5" w:rsidRDefault="000063C5" w:rsidP="000063C5">
      <w:pPr>
        <w:spacing w:after="0"/>
        <w:rPr>
          <w:rFonts w:ascii="Lucida Calligraphy" w:hAnsi="Lucida Calligraphy"/>
          <w:sz w:val="24"/>
          <w:szCs w:val="24"/>
        </w:rPr>
      </w:pPr>
    </w:p>
    <w:p w:rsidR="000063C5" w:rsidRDefault="00BE73C2" w:rsidP="000063C5">
      <w:p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Healthy Eating Tips</w:t>
      </w:r>
    </w:p>
    <w:p w:rsidR="000063C5" w:rsidRDefault="000063C5" w:rsidP="000063C5">
      <w:pPr>
        <w:pStyle w:val="ListParagraph"/>
        <w:numPr>
          <w:ilvl w:val="0"/>
          <w:numId w:val="7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 good breakfast sets children up for the day.</w:t>
      </w:r>
    </w:p>
    <w:p w:rsidR="000063C5" w:rsidRDefault="000063C5" w:rsidP="000063C5">
      <w:pPr>
        <w:pStyle w:val="ListParagraph"/>
        <w:numPr>
          <w:ilvl w:val="0"/>
          <w:numId w:val="7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Mind the sugar and salt content of all you eat.</w:t>
      </w:r>
    </w:p>
    <w:p w:rsidR="000063C5" w:rsidRDefault="000063C5" w:rsidP="000063C5">
      <w:pPr>
        <w:pStyle w:val="ListParagraph"/>
        <w:numPr>
          <w:ilvl w:val="0"/>
          <w:numId w:val="7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Use diluted fruit drinks rather than full-strength ones.</w:t>
      </w:r>
    </w:p>
    <w:p w:rsidR="000063C5" w:rsidRDefault="000063C5" w:rsidP="000063C5">
      <w:pPr>
        <w:pStyle w:val="ListParagraph"/>
        <w:numPr>
          <w:ilvl w:val="0"/>
          <w:numId w:val="7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Eating meals together as a family is a good habit to develop.</w:t>
      </w:r>
    </w:p>
    <w:p w:rsidR="000063C5" w:rsidRDefault="000063C5" w:rsidP="000063C5">
      <w:pPr>
        <w:pStyle w:val="ListParagraph"/>
        <w:numPr>
          <w:ilvl w:val="0"/>
          <w:numId w:val="7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Good food, exercise and rest each da</w:t>
      </w:r>
      <w:r w:rsidR="00BE73C2">
        <w:rPr>
          <w:rFonts w:ascii="Lucida Calligraphy" w:hAnsi="Lucida Calligraphy"/>
          <w:sz w:val="24"/>
          <w:szCs w:val="24"/>
        </w:rPr>
        <w:t>y, helps you keep fit and healthy.</w:t>
      </w:r>
    </w:p>
    <w:p w:rsidR="000063C5" w:rsidRDefault="000063C5" w:rsidP="000063C5">
      <w:pPr>
        <w:spacing w:after="0"/>
        <w:rPr>
          <w:rFonts w:ascii="Lucida Calligraphy" w:hAnsi="Lucida Calligraphy"/>
          <w:sz w:val="24"/>
          <w:szCs w:val="24"/>
        </w:rPr>
      </w:pPr>
    </w:p>
    <w:p w:rsidR="000063C5" w:rsidRPr="00BE73C2" w:rsidRDefault="000063C5" w:rsidP="000063C5">
      <w:pPr>
        <w:spacing w:after="0"/>
        <w:rPr>
          <w:rFonts w:ascii="Lucida Calligraphy" w:hAnsi="Lucida Calligraphy"/>
          <w:sz w:val="24"/>
          <w:szCs w:val="24"/>
        </w:rPr>
      </w:pPr>
      <w:r w:rsidRPr="00BE73C2">
        <w:rPr>
          <w:rFonts w:ascii="Lucida Calligraphy" w:hAnsi="Lucida Calligraphy"/>
          <w:sz w:val="24"/>
          <w:szCs w:val="24"/>
        </w:rPr>
        <w:t>We the staff</w:t>
      </w:r>
      <w:r w:rsidR="00BE73C2" w:rsidRPr="00BE73C2">
        <w:rPr>
          <w:rFonts w:ascii="Lucida Calligraphy" w:hAnsi="Lucida Calligraphy"/>
          <w:sz w:val="24"/>
          <w:szCs w:val="24"/>
        </w:rPr>
        <w:t>,</w:t>
      </w:r>
      <w:r w:rsidRPr="00BE73C2">
        <w:rPr>
          <w:rFonts w:ascii="Lucida Calligraphy" w:hAnsi="Lucida Calligraphy"/>
          <w:sz w:val="24"/>
          <w:szCs w:val="24"/>
        </w:rPr>
        <w:t xml:space="preserve"> endeavour to promote good healthy eating habits. The breaks are short and we advise parents to give their children a sandwich and/or piece of fruit. We think that this is sufficient as children go home at 1.35p.m</w:t>
      </w:r>
    </w:p>
    <w:p w:rsidR="000063C5" w:rsidRPr="00BE73C2" w:rsidRDefault="000063C5" w:rsidP="000063C5">
      <w:pPr>
        <w:spacing w:after="0"/>
        <w:rPr>
          <w:rFonts w:ascii="Lucida Calligraphy" w:hAnsi="Lucida Calligraphy"/>
          <w:b/>
          <w:sz w:val="24"/>
          <w:szCs w:val="24"/>
        </w:rPr>
      </w:pPr>
      <w:r w:rsidRPr="00BE73C2">
        <w:rPr>
          <w:rFonts w:ascii="Lucida Calligraphy" w:hAnsi="Lucida Calligraphy"/>
          <w:b/>
          <w:sz w:val="24"/>
          <w:szCs w:val="24"/>
        </w:rPr>
        <w:t>Crisps, chewing gu</w:t>
      </w:r>
      <w:r w:rsidR="00BE73C2" w:rsidRPr="00BE73C2">
        <w:rPr>
          <w:rFonts w:ascii="Lucida Calligraphy" w:hAnsi="Lucida Calligraphy"/>
          <w:b/>
          <w:sz w:val="24"/>
          <w:szCs w:val="24"/>
        </w:rPr>
        <w:t xml:space="preserve">m, fizzy drinks </w:t>
      </w:r>
      <w:r w:rsidRPr="00BE73C2">
        <w:rPr>
          <w:rFonts w:ascii="Lucida Calligraphy" w:hAnsi="Lucida Calligraphy"/>
          <w:b/>
          <w:sz w:val="24"/>
          <w:szCs w:val="24"/>
        </w:rPr>
        <w:t xml:space="preserve">etc </w:t>
      </w:r>
      <w:r w:rsidRPr="00BE73C2">
        <w:rPr>
          <w:rFonts w:ascii="Lucida Calligraphy" w:hAnsi="Lucida Calligraphy"/>
          <w:sz w:val="24"/>
          <w:szCs w:val="24"/>
        </w:rPr>
        <w:t xml:space="preserve">are </w:t>
      </w:r>
      <w:r w:rsidRPr="00BE73C2">
        <w:rPr>
          <w:rFonts w:ascii="Lucida Calligraphy" w:hAnsi="Lucida Calligraphy"/>
          <w:b/>
          <w:sz w:val="24"/>
          <w:szCs w:val="24"/>
        </w:rPr>
        <w:t xml:space="preserve">FORBIDDEN </w:t>
      </w:r>
      <w:r w:rsidRPr="00BE73C2">
        <w:rPr>
          <w:rFonts w:ascii="Lucida Calligraphy" w:hAnsi="Lucida Calligraphy"/>
          <w:sz w:val="24"/>
          <w:szCs w:val="24"/>
        </w:rPr>
        <w:t xml:space="preserve">at all times. We promote the slogan </w:t>
      </w:r>
      <w:r w:rsidRPr="00BE73C2">
        <w:rPr>
          <w:rFonts w:ascii="Lucida Calligraphy" w:hAnsi="Lucida Calligraphy"/>
          <w:b/>
          <w:sz w:val="24"/>
          <w:szCs w:val="24"/>
        </w:rPr>
        <w:t xml:space="preserve">Wednesday is fruit day </w:t>
      </w:r>
      <w:r w:rsidRPr="00BE73C2">
        <w:rPr>
          <w:rFonts w:ascii="Lucida Calligraphy" w:hAnsi="Lucida Calligraphy"/>
          <w:sz w:val="24"/>
          <w:szCs w:val="24"/>
        </w:rPr>
        <w:t xml:space="preserve">and find that this encourages children to eat fruit on at least one day per week. On </w:t>
      </w:r>
      <w:r w:rsidRPr="00BE73C2">
        <w:rPr>
          <w:rFonts w:ascii="Lucida Calligraphy" w:hAnsi="Lucida Calligraphy"/>
          <w:b/>
          <w:sz w:val="24"/>
          <w:szCs w:val="24"/>
        </w:rPr>
        <w:t>Friday, a small treat</w:t>
      </w:r>
      <w:r w:rsidR="00BE73C2" w:rsidRPr="00BE73C2">
        <w:rPr>
          <w:rFonts w:ascii="Lucida Calligraphy" w:hAnsi="Lucida Calligraphy"/>
          <w:b/>
          <w:sz w:val="24"/>
          <w:szCs w:val="24"/>
        </w:rPr>
        <w:t xml:space="preserve"> (e.g. a treat size bar)</w:t>
      </w:r>
      <w:r w:rsidRPr="00BE73C2">
        <w:rPr>
          <w:rFonts w:ascii="Lucida Calligraphy" w:hAnsi="Lucida Calligraphy"/>
          <w:b/>
          <w:sz w:val="24"/>
          <w:szCs w:val="24"/>
        </w:rPr>
        <w:t xml:space="preserve"> is allowed.</w:t>
      </w:r>
    </w:p>
    <w:p w:rsidR="00BE73C2" w:rsidRDefault="00BE73C2" w:rsidP="000063C5">
      <w:pPr>
        <w:spacing w:after="0"/>
        <w:rPr>
          <w:rFonts w:ascii="Lucida Calligraphy" w:hAnsi="Lucida Calligraphy"/>
          <w:b/>
          <w:sz w:val="24"/>
          <w:szCs w:val="24"/>
        </w:rPr>
      </w:pPr>
    </w:p>
    <w:p w:rsidR="00BE73C2" w:rsidRPr="00BE73C2" w:rsidRDefault="00BE73C2" w:rsidP="000063C5">
      <w:p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 </w:t>
      </w:r>
      <w:r w:rsidRPr="00BE73C2">
        <w:rPr>
          <w:rFonts w:ascii="Lucida Calligraphy" w:hAnsi="Lucida Calligraphy"/>
          <w:b/>
          <w:noProof/>
          <w:sz w:val="24"/>
          <w:szCs w:val="24"/>
          <w:lang w:eastAsia="en-IE"/>
        </w:rPr>
        <w:drawing>
          <wp:inline distT="0" distB="0" distL="0" distR="0">
            <wp:extent cx="1628775" cy="1634205"/>
            <wp:effectExtent l="19050" t="0" r="9525" b="0"/>
            <wp:docPr id="7" name="Picture 9" descr="http://survivalguide.co.za/blog/wp-content/uploads/healthy_lunchbox_ide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rvivalguide.co.za/blog/wp-content/uploads/healthy_lunchbox_idea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05" cy="163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24"/>
          <w:szCs w:val="24"/>
        </w:rPr>
        <w:t xml:space="preserve">              </w:t>
      </w:r>
      <w:r w:rsidR="00694CC5">
        <w:rPr>
          <w:rFonts w:ascii="Lucida Calligraphy" w:hAnsi="Lucida Calligraphy"/>
          <w:b/>
          <w:sz w:val="24"/>
          <w:szCs w:val="24"/>
        </w:rPr>
        <w:t xml:space="preserve">                      </w:t>
      </w:r>
      <w:r>
        <w:rPr>
          <w:rFonts w:ascii="Lucida Calligraphy" w:hAnsi="Lucida Calligraphy"/>
          <w:b/>
          <w:sz w:val="24"/>
          <w:szCs w:val="24"/>
        </w:rPr>
        <w:t xml:space="preserve">          </w:t>
      </w:r>
      <w:r w:rsidR="00694CC5">
        <w:rPr>
          <w:noProof/>
          <w:lang w:eastAsia="en-IE"/>
        </w:rPr>
        <w:drawing>
          <wp:inline distT="0" distB="0" distL="0" distR="0">
            <wp:extent cx="1623108" cy="1209675"/>
            <wp:effectExtent l="19050" t="0" r="0" b="9525"/>
            <wp:docPr id="9" name="Picture 2" descr="C:\Users\Teacher\AppData\Local\Microsoft\Windows\Temporary Internet Files\Content.IE5\678FFS2Z\MC9002642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678FFS2Z\MC90026426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3108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24"/>
          <w:szCs w:val="24"/>
        </w:rPr>
        <w:t xml:space="preserve">                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  <w:t xml:space="preserve">                                     </w:t>
      </w:r>
    </w:p>
    <w:sectPr w:rsidR="00BE73C2" w:rsidRPr="00BE73C2" w:rsidSect="0092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D43"/>
    <w:multiLevelType w:val="hybridMultilevel"/>
    <w:tmpl w:val="1FBCD7A4"/>
    <w:lvl w:ilvl="0" w:tplc="036CA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D26"/>
    <w:multiLevelType w:val="hybridMultilevel"/>
    <w:tmpl w:val="05B653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1F42"/>
    <w:multiLevelType w:val="hybridMultilevel"/>
    <w:tmpl w:val="AB740C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818E0"/>
    <w:multiLevelType w:val="hybridMultilevel"/>
    <w:tmpl w:val="3A0654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5B72"/>
    <w:multiLevelType w:val="hybridMultilevel"/>
    <w:tmpl w:val="6E74B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09BF"/>
    <w:multiLevelType w:val="hybridMultilevel"/>
    <w:tmpl w:val="1960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070AC"/>
    <w:multiLevelType w:val="hybridMultilevel"/>
    <w:tmpl w:val="92123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83FB5"/>
    <w:multiLevelType w:val="hybridMultilevel"/>
    <w:tmpl w:val="77E4E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4255F"/>
    <w:multiLevelType w:val="hybridMultilevel"/>
    <w:tmpl w:val="0B88D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5B18"/>
    <w:rsid w:val="000063C5"/>
    <w:rsid w:val="002C4247"/>
    <w:rsid w:val="005A6EAD"/>
    <w:rsid w:val="00694CC5"/>
    <w:rsid w:val="00925B18"/>
    <w:rsid w:val="00962440"/>
    <w:rsid w:val="00A1643E"/>
    <w:rsid w:val="00BE73C2"/>
    <w:rsid w:val="00C63B93"/>
    <w:rsid w:val="00D17B3F"/>
    <w:rsid w:val="00D76A67"/>
    <w:rsid w:val="00EC5594"/>
    <w:rsid w:val="00F3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2012-11-27T11:42:00Z</cp:lastPrinted>
  <dcterms:created xsi:type="dcterms:W3CDTF">2012-11-29T11:05:00Z</dcterms:created>
  <dcterms:modified xsi:type="dcterms:W3CDTF">2012-11-29T11:05:00Z</dcterms:modified>
</cp:coreProperties>
</file>